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B6" w:rsidRPr="00A657B6" w:rsidRDefault="00A657B6" w:rsidP="00A657B6">
      <w:pPr>
        <w:pStyle w:val="berschrift1"/>
        <w:tabs>
          <w:tab w:val="left" w:pos="2244"/>
        </w:tabs>
        <w:rPr>
          <w:sz w:val="22"/>
        </w:rPr>
      </w:pPr>
      <w:r w:rsidRPr="00A657B6">
        <w:rPr>
          <w:sz w:val="22"/>
        </w:rPr>
        <w:t>Die Struktur des SFHB</w:t>
      </w:r>
    </w:p>
    <w:p w:rsidR="00A657B6" w:rsidRPr="00A657B6" w:rsidRDefault="00A657B6" w:rsidP="00A657B6">
      <w:r w:rsidRPr="00A657B6">
        <w:t>Das online SFHB (Schulführungshandbuch), soll helfen, sich einfach und aktuell über die Regelungen orientieren zu können. Wer etwas genauer wissen will, findet im SFHB, was an der BBZ gilt oder was man als Arbeitnehmer/in des Kantons Zürich zu beachten und zu erwarten hat. Fragen zur Anwendung und möglichen Suchfunktionen finden sich unter Kurzinfo zur Anleitung des SFHB und FAQ.</w:t>
      </w:r>
    </w:p>
    <w:p w:rsidR="00A657B6" w:rsidRPr="00A657B6" w:rsidRDefault="00A657B6" w:rsidP="00A657B6">
      <w:r w:rsidRPr="00A657B6">
        <w:t>Dokumente die aus Datenschutzgründen nicht im SFHB aufgeschaltet werden können sind folgendermassen auf den Abteilungs-Servern, im Moodle oder Intranet Sek II zu finden.</w:t>
      </w:r>
    </w:p>
    <w:p w:rsidR="00A657B6" w:rsidRPr="00A657B6" w:rsidRDefault="00A657B6" w:rsidP="00A657B6"/>
    <w:p w:rsidR="00A657B6" w:rsidRPr="00A657B6" w:rsidRDefault="00A657B6" w:rsidP="00A657B6">
      <w:r w:rsidRPr="00A657B6">
        <w:t>Das SFHB entspricht den schulinternen Qualitätsansprüchen, sowie den Vorgaben des MBA (Mittelschul- und Berufsbildungsamt Kanton Zürich). Die Kapitel beinhalten folgende Bereiche:</w:t>
      </w:r>
    </w:p>
    <w:tbl>
      <w:tblPr>
        <w:tblStyle w:val="Tabellenraster"/>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8471"/>
      </w:tblGrid>
      <w:tr w:rsidR="00A657B6" w:rsidRPr="00A5648F" w:rsidTr="000F0102">
        <w:tc>
          <w:tcPr>
            <w:tcW w:w="697" w:type="dxa"/>
          </w:tcPr>
          <w:p w:rsidR="00A657B6" w:rsidRPr="00A657B6" w:rsidRDefault="00A657B6" w:rsidP="00A657B6">
            <w:pPr>
              <w:spacing w:line="276" w:lineRule="auto"/>
            </w:pPr>
            <w:r w:rsidRPr="00A657B6">
              <w:t>0</w:t>
            </w:r>
          </w:p>
        </w:tc>
        <w:tc>
          <w:tcPr>
            <w:tcW w:w="8471" w:type="dxa"/>
          </w:tcPr>
          <w:p w:rsidR="00A657B6" w:rsidRPr="00A657B6" w:rsidRDefault="00A657B6" w:rsidP="00A657B6">
            <w:pPr>
              <w:spacing w:line="276" w:lineRule="auto"/>
            </w:pPr>
            <w:r w:rsidRPr="00A657B6">
              <w:t>Rahmenbedingungen der Schulführung an der BBZ</w:t>
            </w:r>
          </w:p>
        </w:tc>
      </w:tr>
      <w:tr w:rsidR="00A657B6" w:rsidRPr="00A5648F" w:rsidTr="000F0102">
        <w:tc>
          <w:tcPr>
            <w:tcW w:w="697" w:type="dxa"/>
          </w:tcPr>
          <w:p w:rsidR="00A657B6" w:rsidRPr="00A657B6" w:rsidRDefault="00A657B6" w:rsidP="00A657B6">
            <w:pPr>
              <w:spacing w:line="276" w:lineRule="auto"/>
            </w:pPr>
            <w:r w:rsidRPr="00A657B6">
              <w:t>1</w:t>
            </w:r>
          </w:p>
        </w:tc>
        <w:tc>
          <w:tcPr>
            <w:tcW w:w="8471" w:type="dxa"/>
          </w:tcPr>
          <w:p w:rsidR="00A657B6" w:rsidRPr="00A657B6" w:rsidRDefault="00A657B6" w:rsidP="00A657B6">
            <w:pPr>
              <w:spacing w:line="276" w:lineRule="auto"/>
            </w:pPr>
            <w:r w:rsidRPr="00A657B6">
              <w:t>Schulführung</w:t>
            </w:r>
          </w:p>
        </w:tc>
      </w:tr>
      <w:tr w:rsidR="00A657B6" w:rsidRPr="00A5648F" w:rsidTr="000F0102">
        <w:tc>
          <w:tcPr>
            <w:tcW w:w="697" w:type="dxa"/>
          </w:tcPr>
          <w:p w:rsidR="00A657B6" w:rsidRPr="00A657B6" w:rsidRDefault="00A657B6" w:rsidP="00A657B6">
            <w:pPr>
              <w:spacing w:line="276" w:lineRule="auto"/>
            </w:pPr>
            <w:r w:rsidRPr="00A657B6">
              <w:t>3</w:t>
            </w:r>
          </w:p>
        </w:tc>
        <w:tc>
          <w:tcPr>
            <w:tcW w:w="8471" w:type="dxa"/>
          </w:tcPr>
          <w:p w:rsidR="00A657B6" w:rsidRPr="00A657B6" w:rsidRDefault="00A657B6" w:rsidP="00A657B6">
            <w:pPr>
              <w:spacing w:line="276" w:lineRule="auto"/>
            </w:pPr>
            <w:r w:rsidRPr="00A657B6">
              <w:t>Berufliche Grundbildung</w:t>
            </w:r>
          </w:p>
        </w:tc>
      </w:tr>
      <w:tr w:rsidR="00A657B6" w:rsidRPr="00A5648F" w:rsidTr="000F0102">
        <w:tc>
          <w:tcPr>
            <w:tcW w:w="697" w:type="dxa"/>
          </w:tcPr>
          <w:p w:rsidR="00A657B6" w:rsidRPr="00A657B6" w:rsidRDefault="00A657B6" w:rsidP="00A657B6">
            <w:pPr>
              <w:spacing w:line="276" w:lineRule="auto"/>
            </w:pPr>
            <w:r w:rsidRPr="00A657B6">
              <w:t>4</w:t>
            </w:r>
          </w:p>
        </w:tc>
        <w:tc>
          <w:tcPr>
            <w:tcW w:w="8471" w:type="dxa"/>
          </w:tcPr>
          <w:p w:rsidR="00A657B6" w:rsidRPr="00A657B6" w:rsidRDefault="00A657B6" w:rsidP="00A657B6">
            <w:pPr>
              <w:spacing w:line="276" w:lineRule="auto"/>
            </w:pPr>
            <w:r w:rsidRPr="00A657B6">
              <w:t>Höhere Berufsbildung</w:t>
            </w:r>
          </w:p>
        </w:tc>
      </w:tr>
      <w:tr w:rsidR="00A657B6" w:rsidRPr="00A5648F" w:rsidTr="000F0102">
        <w:tc>
          <w:tcPr>
            <w:tcW w:w="697" w:type="dxa"/>
          </w:tcPr>
          <w:p w:rsidR="00A657B6" w:rsidRPr="00A657B6" w:rsidRDefault="00A657B6" w:rsidP="00A657B6">
            <w:pPr>
              <w:spacing w:line="276" w:lineRule="auto"/>
            </w:pPr>
            <w:r w:rsidRPr="00A657B6">
              <w:t>5</w:t>
            </w:r>
          </w:p>
        </w:tc>
        <w:tc>
          <w:tcPr>
            <w:tcW w:w="8471" w:type="dxa"/>
          </w:tcPr>
          <w:p w:rsidR="00A657B6" w:rsidRPr="00A657B6" w:rsidRDefault="00A657B6" w:rsidP="00A657B6">
            <w:pPr>
              <w:spacing w:line="276" w:lineRule="auto"/>
            </w:pPr>
            <w:r w:rsidRPr="00A657B6">
              <w:t>LWZ</w:t>
            </w:r>
          </w:p>
        </w:tc>
      </w:tr>
      <w:tr w:rsidR="00A657B6" w:rsidRPr="00A5648F" w:rsidTr="000F0102">
        <w:tc>
          <w:tcPr>
            <w:tcW w:w="697" w:type="dxa"/>
          </w:tcPr>
          <w:p w:rsidR="00A657B6" w:rsidRPr="00A657B6" w:rsidRDefault="00A657B6" w:rsidP="00A657B6">
            <w:pPr>
              <w:spacing w:line="276" w:lineRule="auto"/>
            </w:pPr>
            <w:r w:rsidRPr="00A657B6">
              <w:t>6</w:t>
            </w:r>
          </w:p>
        </w:tc>
        <w:tc>
          <w:tcPr>
            <w:tcW w:w="8471" w:type="dxa"/>
          </w:tcPr>
          <w:p w:rsidR="00A657B6" w:rsidRPr="00A657B6" w:rsidRDefault="00A657B6" w:rsidP="00A657B6">
            <w:pPr>
              <w:spacing w:line="276" w:lineRule="auto"/>
            </w:pPr>
            <w:r w:rsidRPr="00A657B6">
              <w:t>Services</w:t>
            </w:r>
          </w:p>
        </w:tc>
      </w:tr>
      <w:tr w:rsidR="00A657B6" w:rsidRPr="00A5648F" w:rsidTr="000F0102">
        <w:tc>
          <w:tcPr>
            <w:tcW w:w="697" w:type="dxa"/>
          </w:tcPr>
          <w:p w:rsidR="00A657B6" w:rsidRPr="00A657B6" w:rsidRDefault="00A657B6" w:rsidP="00A657B6">
            <w:pPr>
              <w:spacing w:line="276" w:lineRule="auto"/>
            </w:pPr>
            <w:r w:rsidRPr="00A657B6">
              <w:t xml:space="preserve">7 </w:t>
            </w:r>
          </w:p>
        </w:tc>
        <w:tc>
          <w:tcPr>
            <w:tcW w:w="8471" w:type="dxa"/>
          </w:tcPr>
          <w:p w:rsidR="00A657B6" w:rsidRPr="00A657B6" w:rsidRDefault="00A657B6" w:rsidP="00A657B6">
            <w:pPr>
              <w:spacing w:line="276" w:lineRule="auto"/>
            </w:pPr>
            <w:r w:rsidRPr="00A657B6">
              <w:t>Qualitätsmanagement</w:t>
            </w:r>
          </w:p>
        </w:tc>
      </w:tr>
    </w:tbl>
    <w:p w:rsidR="00A657B6" w:rsidRPr="00A657B6" w:rsidRDefault="00A657B6" w:rsidP="00A657B6"/>
    <w:p w:rsidR="00A657B6" w:rsidRPr="00A657B6" w:rsidRDefault="00A657B6" w:rsidP="00A657B6">
      <w:r w:rsidRPr="00A657B6">
        <w:t>Die Prozessstruktur entspricht der Nummerierung der Kapitel. Im SFHB selber werden Prozesse dargestellt. Den Prozessen zugeordnete Prozeduren, Formularen und Dokumenten sind im Text erwähnt und mit einem Link versehen. Das File wird entsprechend der Zugehörigkeit wie folgt benannt:</w:t>
      </w:r>
    </w:p>
    <w:p w:rsidR="00A657B6" w:rsidRPr="00A657B6" w:rsidRDefault="00A657B6" w:rsidP="0097355D">
      <w:pPr>
        <w:pStyle w:val="berschrift1"/>
        <w:tabs>
          <w:tab w:val="left" w:pos="2244"/>
        </w:tabs>
        <w:spacing w:before="120"/>
        <w:rPr>
          <w:sz w:val="22"/>
        </w:rPr>
      </w:pPr>
      <w:r w:rsidRPr="00A657B6">
        <w:rPr>
          <w:sz w:val="22"/>
        </w:rPr>
        <w:t>Prozeduren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86"/>
      </w:tblGrid>
      <w:tr w:rsidR="00A657B6" w:rsidRPr="00A5648F" w:rsidTr="000F0102">
        <w:tc>
          <w:tcPr>
            <w:tcW w:w="1526" w:type="dxa"/>
          </w:tcPr>
          <w:p w:rsidR="00A657B6" w:rsidRPr="00A657B6" w:rsidRDefault="00A657B6" w:rsidP="00A657B6">
            <w:pPr>
              <w:spacing w:line="276" w:lineRule="auto"/>
            </w:pPr>
            <w:r w:rsidRPr="00A657B6">
              <w:t>Inhalt</w:t>
            </w:r>
          </w:p>
        </w:tc>
        <w:tc>
          <w:tcPr>
            <w:tcW w:w="7686" w:type="dxa"/>
          </w:tcPr>
          <w:p w:rsidR="00A657B6" w:rsidRPr="00A657B6" w:rsidRDefault="00A657B6" w:rsidP="00A657B6">
            <w:pPr>
              <w:spacing w:line="276" w:lineRule="auto"/>
            </w:pPr>
            <w:r w:rsidRPr="00A657B6">
              <w:t>Teilprozesse, d.h. generelle Arbeitsanweisungen sowie die Umschreibung von komplexen Abläufen und Verfahren, welche oft für mehrere Nutzergruppen gelten. Sie sollen die Bearbeitung/Erfüllung der entsprechenden Aufgaben unterstützen.</w:t>
            </w:r>
          </w:p>
          <w:p w:rsidR="00A657B6" w:rsidRPr="00A657B6" w:rsidRDefault="00A657B6" w:rsidP="00A657B6">
            <w:pPr>
              <w:spacing w:line="276" w:lineRule="auto"/>
            </w:pPr>
            <w:r>
              <w:t>Werden an der BBZ momentan nicht verwendet</w:t>
            </w:r>
            <w:r w:rsidR="0097355D">
              <w:t>.</w:t>
            </w:r>
          </w:p>
        </w:tc>
      </w:tr>
      <w:tr w:rsidR="00A657B6" w:rsidRPr="00A5648F" w:rsidTr="000F0102">
        <w:tc>
          <w:tcPr>
            <w:tcW w:w="1526" w:type="dxa"/>
          </w:tcPr>
          <w:p w:rsidR="00A657B6" w:rsidRPr="00A657B6" w:rsidRDefault="00A657B6" w:rsidP="00A657B6">
            <w:pPr>
              <w:spacing w:line="276" w:lineRule="auto"/>
            </w:pPr>
            <w:r w:rsidRPr="00A657B6">
              <w:t>Filename</w:t>
            </w:r>
          </w:p>
        </w:tc>
        <w:tc>
          <w:tcPr>
            <w:tcW w:w="7686" w:type="dxa"/>
          </w:tcPr>
          <w:p w:rsidR="00A657B6" w:rsidRPr="00A657B6" w:rsidRDefault="00A657B6" w:rsidP="00A657B6">
            <w:pPr>
              <w:spacing w:line="276" w:lineRule="auto"/>
            </w:pPr>
            <w:r w:rsidRPr="00A657B6">
              <w:t xml:space="preserve">Beginnend mit einem </w:t>
            </w:r>
            <w:r w:rsidRPr="00A657B6">
              <w:rPr>
                <w:b/>
              </w:rPr>
              <w:t>p</w:t>
            </w:r>
            <w:r w:rsidRPr="00A657B6">
              <w:t xml:space="preserve">, gefolgt von der </w:t>
            </w:r>
            <w:r w:rsidRPr="00A657B6">
              <w:rPr>
                <w:b/>
              </w:rPr>
              <w:t>Kapitel-Nr</w:t>
            </w:r>
            <w:r w:rsidRPr="00A657B6">
              <w:t xml:space="preserve">. des Prozesses, einer </w:t>
            </w:r>
            <w:r w:rsidRPr="00A657B6">
              <w:rPr>
                <w:b/>
              </w:rPr>
              <w:t>fortlaufenden Nummer</w:t>
            </w:r>
            <w:r w:rsidRPr="00A657B6">
              <w:t xml:space="preserve"> beginnend mit 01 und dem Änderungsindex beginnend mit </w:t>
            </w:r>
            <w:r>
              <w:t>a (Kleinbuchstaben)</w:t>
            </w:r>
            <w:r w:rsidRPr="00A657B6">
              <w:t xml:space="preserve">. </w:t>
            </w:r>
          </w:p>
          <w:p w:rsidR="00A657B6" w:rsidRPr="00A657B6" w:rsidRDefault="00A657B6" w:rsidP="00A657B6">
            <w:pPr>
              <w:spacing w:line="276" w:lineRule="auto"/>
            </w:pPr>
            <w:r w:rsidRPr="00A657B6">
              <w:t xml:space="preserve">Beispiel: </w:t>
            </w:r>
            <w:r w:rsidRPr="00A657B6">
              <w:rPr>
                <w:b/>
              </w:rPr>
              <w:t>p1.4-01a</w:t>
            </w:r>
          </w:p>
        </w:tc>
      </w:tr>
    </w:tbl>
    <w:p w:rsidR="00A657B6" w:rsidRPr="00A657B6" w:rsidRDefault="00A657B6" w:rsidP="0097355D">
      <w:pPr>
        <w:pStyle w:val="berschrift1"/>
        <w:tabs>
          <w:tab w:val="left" w:pos="2244"/>
        </w:tabs>
        <w:spacing w:before="120"/>
        <w:rPr>
          <w:sz w:val="22"/>
        </w:rPr>
      </w:pPr>
      <w:r w:rsidRPr="00A657B6">
        <w:rPr>
          <w:sz w:val="22"/>
        </w:rPr>
        <w:t>Formulare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86"/>
      </w:tblGrid>
      <w:tr w:rsidR="00A657B6" w:rsidRPr="00A5648F" w:rsidTr="000F0102">
        <w:tc>
          <w:tcPr>
            <w:tcW w:w="1526" w:type="dxa"/>
          </w:tcPr>
          <w:p w:rsidR="00A657B6" w:rsidRPr="00A657B6" w:rsidRDefault="00A657B6" w:rsidP="00A657B6">
            <w:pPr>
              <w:spacing w:line="276" w:lineRule="auto"/>
            </w:pPr>
            <w:r w:rsidRPr="00A657B6">
              <w:t>Inhalt</w:t>
            </w:r>
          </w:p>
        </w:tc>
        <w:tc>
          <w:tcPr>
            <w:tcW w:w="7686" w:type="dxa"/>
          </w:tcPr>
          <w:p w:rsidR="00A657B6" w:rsidRPr="00A657B6" w:rsidRDefault="00A657B6" w:rsidP="00A657B6">
            <w:pPr>
              <w:spacing w:line="276" w:lineRule="auto"/>
            </w:pPr>
            <w:r w:rsidRPr="00A657B6">
              <w:t>Ein Formular entspricht der Kurzform einer Arbeitsanweisung, in der die entsprechenden Angaben notiert werden.</w:t>
            </w:r>
          </w:p>
        </w:tc>
      </w:tr>
      <w:tr w:rsidR="00A657B6" w:rsidRPr="0097355D" w:rsidTr="000F0102">
        <w:tc>
          <w:tcPr>
            <w:tcW w:w="1526" w:type="dxa"/>
          </w:tcPr>
          <w:p w:rsidR="00A657B6" w:rsidRPr="00A657B6" w:rsidRDefault="00A657B6" w:rsidP="00A657B6">
            <w:pPr>
              <w:spacing w:line="276" w:lineRule="auto"/>
            </w:pPr>
            <w:r w:rsidRPr="00A657B6">
              <w:t>Filename</w:t>
            </w:r>
          </w:p>
        </w:tc>
        <w:tc>
          <w:tcPr>
            <w:tcW w:w="7686" w:type="dxa"/>
          </w:tcPr>
          <w:p w:rsidR="00A657B6" w:rsidRDefault="00A657B6" w:rsidP="0097355D">
            <w:pPr>
              <w:spacing w:line="276" w:lineRule="auto"/>
            </w:pPr>
            <w:r w:rsidRPr="00A657B6">
              <w:t xml:space="preserve">Beispiel: </w:t>
            </w:r>
            <w:r w:rsidR="0097355D" w:rsidRPr="0097355D">
              <w:rPr>
                <w:b/>
              </w:rPr>
              <w:t>f</w:t>
            </w:r>
            <w:r w:rsidR="0097355D">
              <w:rPr>
                <w:b/>
              </w:rPr>
              <w:t>1.4-01a</w:t>
            </w:r>
            <w:r w:rsidRPr="00A657B6">
              <w:t xml:space="preserve"> </w:t>
            </w:r>
            <w:r w:rsidR="0097355D">
              <w:t>(siehe Prozeduren)</w:t>
            </w:r>
          </w:p>
          <w:p w:rsidR="0097355D" w:rsidRDefault="0097355D" w:rsidP="0097355D">
            <w:pPr>
              <w:spacing w:line="276" w:lineRule="auto"/>
            </w:pPr>
            <w:r>
              <w:t>Abteilungsspezifische Formulare: Die Abkürzung der Abteilung wird nach dem Änderungsindex vorgestellt.</w:t>
            </w:r>
          </w:p>
          <w:p w:rsidR="0097355D" w:rsidRPr="0097355D" w:rsidRDefault="0097355D" w:rsidP="0097355D">
            <w:pPr>
              <w:spacing w:line="276" w:lineRule="auto"/>
            </w:pPr>
            <w:r w:rsidRPr="0097355D">
              <w:t>Beispiele:</w:t>
            </w:r>
            <w:r w:rsidRPr="0097355D">
              <w:rPr>
                <w:b/>
              </w:rPr>
              <w:t xml:space="preserve"> </w:t>
            </w:r>
            <w:r w:rsidRPr="0097355D">
              <w:rPr>
                <w:b/>
              </w:rPr>
              <w:t>f1.4-01</w:t>
            </w:r>
            <w:r w:rsidRPr="0097355D">
              <w:rPr>
                <w:b/>
              </w:rPr>
              <w:t>PR</w:t>
            </w:r>
            <w:r w:rsidRPr="0097355D">
              <w:rPr>
                <w:b/>
              </w:rPr>
              <w:t>a</w:t>
            </w:r>
            <w:r>
              <w:rPr>
                <w:b/>
              </w:rPr>
              <w:t xml:space="preserve">    -    </w:t>
            </w:r>
            <w:r w:rsidRPr="0097355D">
              <w:rPr>
                <w:b/>
              </w:rPr>
              <w:t>f1.4-01</w:t>
            </w:r>
            <w:r w:rsidRPr="0097355D">
              <w:rPr>
                <w:b/>
              </w:rPr>
              <w:t>MA</w:t>
            </w:r>
            <w:r w:rsidRPr="0097355D">
              <w:rPr>
                <w:b/>
              </w:rPr>
              <w:t>a</w:t>
            </w:r>
            <w:r>
              <w:rPr>
                <w:b/>
              </w:rPr>
              <w:t xml:space="preserve">    -    </w:t>
            </w:r>
            <w:r w:rsidRPr="0097355D">
              <w:rPr>
                <w:b/>
              </w:rPr>
              <w:t xml:space="preserve"> </w:t>
            </w:r>
            <w:r w:rsidRPr="0097355D">
              <w:rPr>
                <w:b/>
              </w:rPr>
              <w:t>f1.4-01</w:t>
            </w:r>
            <w:r w:rsidRPr="0097355D">
              <w:rPr>
                <w:b/>
              </w:rPr>
              <w:t>RE</w:t>
            </w:r>
            <w:r w:rsidRPr="0097355D">
              <w:rPr>
                <w:b/>
              </w:rPr>
              <w:t>a</w:t>
            </w:r>
          </w:p>
        </w:tc>
      </w:tr>
    </w:tbl>
    <w:p w:rsidR="00A657B6" w:rsidRPr="0097355D" w:rsidRDefault="00A657B6" w:rsidP="00A657B6">
      <w:pPr>
        <w:rPr>
          <w:b/>
          <w:bCs/>
        </w:rPr>
      </w:pPr>
    </w:p>
    <w:p w:rsidR="00A657B6" w:rsidRPr="00A657B6" w:rsidRDefault="00A657B6" w:rsidP="0097355D">
      <w:pPr>
        <w:pStyle w:val="berschrift1"/>
        <w:tabs>
          <w:tab w:val="left" w:pos="2244"/>
        </w:tabs>
        <w:spacing w:before="120"/>
        <w:rPr>
          <w:sz w:val="22"/>
        </w:rPr>
      </w:pPr>
      <w:r w:rsidRPr="00A657B6">
        <w:rPr>
          <w:sz w:val="22"/>
        </w:rPr>
        <w:t>Dokumente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86"/>
      </w:tblGrid>
      <w:tr w:rsidR="00A657B6" w:rsidRPr="00A5648F" w:rsidTr="000F0102">
        <w:tc>
          <w:tcPr>
            <w:tcW w:w="1526" w:type="dxa"/>
          </w:tcPr>
          <w:p w:rsidR="00A657B6" w:rsidRPr="00A657B6" w:rsidRDefault="00A657B6" w:rsidP="00A657B6">
            <w:pPr>
              <w:spacing w:line="276" w:lineRule="auto"/>
            </w:pPr>
            <w:r w:rsidRPr="00A657B6">
              <w:t>Inhalt</w:t>
            </w:r>
          </w:p>
        </w:tc>
        <w:tc>
          <w:tcPr>
            <w:tcW w:w="7686" w:type="dxa"/>
          </w:tcPr>
          <w:p w:rsidR="00A657B6" w:rsidRPr="00A657B6" w:rsidRDefault="00A657B6" w:rsidP="00A657B6">
            <w:pPr>
              <w:spacing w:line="276" w:lineRule="auto"/>
            </w:pPr>
            <w:r w:rsidRPr="00A657B6">
              <w:t xml:space="preserve">Informationen zu einem </w:t>
            </w:r>
            <w:r w:rsidR="0097355D">
              <w:t>Prozess, Vorgaben der Schule oder des Kantons</w:t>
            </w:r>
            <w:r w:rsidRPr="00A657B6">
              <w:t>.</w:t>
            </w:r>
          </w:p>
        </w:tc>
      </w:tr>
      <w:tr w:rsidR="00A657B6" w:rsidRPr="00A5648F" w:rsidTr="000F0102">
        <w:tc>
          <w:tcPr>
            <w:tcW w:w="1526" w:type="dxa"/>
          </w:tcPr>
          <w:p w:rsidR="00A657B6" w:rsidRPr="00A657B6" w:rsidRDefault="00A657B6" w:rsidP="00A657B6">
            <w:pPr>
              <w:spacing w:line="276" w:lineRule="auto"/>
            </w:pPr>
            <w:r w:rsidRPr="00A657B6">
              <w:t>Filename</w:t>
            </w:r>
          </w:p>
        </w:tc>
        <w:tc>
          <w:tcPr>
            <w:tcW w:w="7686" w:type="dxa"/>
          </w:tcPr>
          <w:p w:rsidR="00A657B6" w:rsidRPr="00A657B6" w:rsidRDefault="00A657B6" w:rsidP="0097355D">
            <w:pPr>
              <w:spacing w:line="276" w:lineRule="auto"/>
            </w:pPr>
            <w:r w:rsidRPr="00A657B6">
              <w:t xml:space="preserve">Beispiel: </w:t>
            </w:r>
            <w:r w:rsidR="0097355D" w:rsidRPr="0097355D">
              <w:rPr>
                <w:b/>
              </w:rPr>
              <w:t>f1.4-01</w:t>
            </w:r>
            <w:r w:rsidRPr="00A657B6">
              <w:t xml:space="preserve"> </w:t>
            </w:r>
          </w:p>
        </w:tc>
      </w:tr>
    </w:tbl>
    <w:p w:rsidR="00A657B6" w:rsidRPr="00A657B6" w:rsidRDefault="00A657B6" w:rsidP="00A657B6"/>
    <w:p w:rsidR="00A657B6" w:rsidRPr="00A657B6" w:rsidRDefault="00A657B6" w:rsidP="00A657B6">
      <w:bookmarkStart w:id="0" w:name="_GoBack"/>
      <w:bookmarkEnd w:id="0"/>
    </w:p>
    <w:sectPr w:rsidR="00A657B6" w:rsidRPr="00A657B6" w:rsidSect="009C79A4">
      <w:headerReference w:type="default" r:id="rId8"/>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5C" w:rsidRDefault="00003F5C" w:rsidP="009C79A4">
      <w:pPr>
        <w:spacing w:line="240" w:lineRule="auto"/>
      </w:pPr>
      <w:r>
        <w:separator/>
      </w:r>
    </w:p>
  </w:endnote>
  <w:endnote w:type="continuationSeparator" w:id="0">
    <w:p w:rsidR="00003F5C" w:rsidRDefault="00003F5C" w:rsidP="009C7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L Univers 47 CondensedLight">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5C" w:rsidRDefault="00003F5C" w:rsidP="009C79A4">
      <w:pPr>
        <w:spacing w:line="240" w:lineRule="auto"/>
      </w:pPr>
      <w:r>
        <w:separator/>
      </w:r>
    </w:p>
  </w:footnote>
  <w:footnote w:type="continuationSeparator" w:id="0">
    <w:p w:rsidR="00003F5C" w:rsidRDefault="00003F5C" w:rsidP="009C79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7A" w:rsidRDefault="009C79A4" w:rsidP="007147A6">
    <w:pPr>
      <w:jc w:val="right"/>
    </w:pPr>
    <w:r>
      <w:rPr>
        <w:noProof/>
        <w:lang w:eastAsia="de-CH"/>
      </w:rPr>
      <w:drawing>
        <wp:anchor distT="0" distB="0" distL="114300" distR="114300" simplePos="0" relativeHeight="251658240" behindDoc="0" locked="0" layoutInCell="1" allowOverlap="1" wp14:anchorId="42502239" wp14:editId="173DB003">
          <wp:simplePos x="0" y="0"/>
          <wp:positionH relativeFrom="column">
            <wp:posOffset>-166816</wp:posOffset>
          </wp:positionH>
          <wp:positionV relativeFrom="paragraph">
            <wp:posOffset>-332105</wp:posOffset>
          </wp:positionV>
          <wp:extent cx="1836805" cy="67550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Z_Schriftzug_2c.jpg"/>
                  <pic:cNvPicPr/>
                </pic:nvPicPr>
                <pic:blipFill rotWithShape="1">
                  <a:blip r:embed="rId1" cstate="print">
                    <a:extLst>
                      <a:ext uri="{28A0092B-C50C-407E-A947-70E740481C1C}">
                        <a14:useLocalDpi xmlns:a14="http://schemas.microsoft.com/office/drawing/2010/main" val="0"/>
                      </a:ext>
                    </a:extLst>
                  </a:blip>
                  <a:srcRect b="18604"/>
                  <a:stretch/>
                </pic:blipFill>
                <pic:spPr bwMode="auto">
                  <a:xfrm>
                    <a:off x="0" y="0"/>
                    <a:ext cx="1836805" cy="6755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1110">
      <w:t>d0.6-01</w:t>
    </w:r>
  </w:p>
  <w:p w:rsidR="009C79A4" w:rsidRDefault="00003F5C" w:rsidP="007147A6">
    <w:pPr>
      <w:jc w:val="right"/>
    </w:pPr>
    <w:sdt>
      <w:sdtPr>
        <w:id w:val="-997572947"/>
        <w:docPartObj>
          <w:docPartGallery w:val="Page Numbers (Top of Page)"/>
          <w:docPartUnique/>
        </w:docPartObj>
      </w:sdtPr>
      <w:sdtEndPr/>
      <w:sdtContent>
        <w:r w:rsidR="009C79A4">
          <w:t xml:space="preserve">Seite </w:t>
        </w:r>
        <w:r w:rsidR="009C79A4">
          <w:fldChar w:fldCharType="begin"/>
        </w:r>
        <w:r w:rsidR="009C79A4">
          <w:instrText>PAGE   \* MERGEFORMAT</w:instrText>
        </w:r>
        <w:r w:rsidR="009C79A4">
          <w:fldChar w:fldCharType="separate"/>
        </w:r>
        <w:r w:rsidR="00A93EA9" w:rsidRPr="00A93EA9">
          <w:rPr>
            <w:noProof/>
            <w:lang w:val="de-DE"/>
          </w:rPr>
          <w:t>1</w:t>
        </w:r>
        <w:r w:rsidR="009C79A4">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689"/>
    <w:multiLevelType w:val="multilevel"/>
    <w:tmpl w:val="5AA8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F03B7"/>
    <w:multiLevelType w:val="hybridMultilevel"/>
    <w:tmpl w:val="4510D0DC"/>
    <w:lvl w:ilvl="0" w:tplc="69487F9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89009CD"/>
    <w:multiLevelType w:val="multilevel"/>
    <w:tmpl w:val="3EC8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9199E"/>
    <w:multiLevelType w:val="multilevel"/>
    <w:tmpl w:val="D6F4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757F0"/>
    <w:multiLevelType w:val="hybridMultilevel"/>
    <w:tmpl w:val="AFDAEA48"/>
    <w:lvl w:ilvl="0" w:tplc="89585522">
      <w:numFmt w:val="bullet"/>
      <w:lvlText w:val="-"/>
      <w:lvlJc w:val="left"/>
      <w:pPr>
        <w:ind w:left="720" w:hanging="360"/>
      </w:pPr>
      <w:rPr>
        <w:rFonts w:ascii="Univers LT Std 47 Cn Lt" w:eastAsiaTheme="minorHAnsi" w:hAnsi="Univers LT Std 47 Cn L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CBE68D6"/>
    <w:multiLevelType w:val="hybridMultilevel"/>
    <w:tmpl w:val="98964E8E"/>
    <w:lvl w:ilvl="0" w:tplc="D64EE57E">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5B3838BD"/>
    <w:multiLevelType w:val="multilevel"/>
    <w:tmpl w:val="CCB2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233B8"/>
    <w:multiLevelType w:val="multilevel"/>
    <w:tmpl w:val="94D4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7C20AE"/>
    <w:multiLevelType w:val="hybridMultilevel"/>
    <w:tmpl w:val="E6F04A4C"/>
    <w:lvl w:ilvl="0" w:tplc="89585522">
      <w:numFmt w:val="bullet"/>
      <w:lvlText w:val="-"/>
      <w:lvlJc w:val="left"/>
      <w:pPr>
        <w:ind w:left="720" w:hanging="360"/>
      </w:pPr>
      <w:rPr>
        <w:rFonts w:ascii="Univers LT Std 47 Cn Lt" w:eastAsiaTheme="minorHAnsi" w:hAnsi="Univers LT Std 47 Cn Lt"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6"/>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88"/>
    <w:rsid w:val="00003F5C"/>
    <w:rsid w:val="00014A41"/>
    <w:rsid w:val="001874A7"/>
    <w:rsid w:val="00192022"/>
    <w:rsid w:val="001C6970"/>
    <w:rsid w:val="001F1110"/>
    <w:rsid w:val="00311D3E"/>
    <w:rsid w:val="0031331D"/>
    <w:rsid w:val="0038357A"/>
    <w:rsid w:val="004A1DDB"/>
    <w:rsid w:val="0052647E"/>
    <w:rsid w:val="005564B6"/>
    <w:rsid w:val="006D7CBC"/>
    <w:rsid w:val="007147A6"/>
    <w:rsid w:val="007148B9"/>
    <w:rsid w:val="00825109"/>
    <w:rsid w:val="008440F9"/>
    <w:rsid w:val="00866752"/>
    <w:rsid w:val="008C498E"/>
    <w:rsid w:val="00943A1F"/>
    <w:rsid w:val="0097355D"/>
    <w:rsid w:val="009C799A"/>
    <w:rsid w:val="009C79A4"/>
    <w:rsid w:val="00A16D2F"/>
    <w:rsid w:val="00A178AD"/>
    <w:rsid w:val="00A657B6"/>
    <w:rsid w:val="00A93EA9"/>
    <w:rsid w:val="00AD069F"/>
    <w:rsid w:val="00AF1241"/>
    <w:rsid w:val="00C00988"/>
    <w:rsid w:val="00C54A21"/>
    <w:rsid w:val="00C7457B"/>
    <w:rsid w:val="00CA51D3"/>
    <w:rsid w:val="00CB23C1"/>
    <w:rsid w:val="00D30ECE"/>
    <w:rsid w:val="00D47BAF"/>
    <w:rsid w:val="00E130B4"/>
    <w:rsid w:val="00EA7F7D"/>
    <w:rsid w:val="00EC49A0"/>
    <w:rsid w:val="00EE22C5"/>
    <w:rsid w:val="00F0626C"/>
    <w:rsid w:val="00F55478"/>
    <w:rsid w:val="00F776D8"/>
    <w:rsid w:val="00FC08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7A6"/>
    <w:pPr>
      <w:spacing w:after="0"/>
    </w:pPr>
    <w:rPr>
      <w:rFonts w:ascii="Univers LT Std 47 Cn Lt" w:hAnsi="Univers LT Std 47 Cn Lt"/>
    </w:rPr>
  </w:style>
  <w:style w:type="paragraph" w:styleId="berschrift1">
    <w:name w:val="heading 1"/>
    <w:basedOn w:val="Standard"/>
    <w:next w:val="Standard"/>
    <w:link w:val="berschrift1Zchn"/>
    <w:uiPriority w:val="9"/>
    <w:qFormat/>
    <w:rsid w:val="007147A6"/>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A657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311D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79A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C79A4"/>
  </w:style>
  <w:style w:type="paragraph" w:styleId="Fuzeile">
    <w:name w:val="footer"/>
    <w:basedOn w:val="Standard"/>
    <w:link w:val="FuzeileZchn"/>
    <w:uiPriority w:val="99"/>
    <w:unhideWhenUsed/>
    <w:rsid w:val="009C79A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C79A4"/>
  </w:style>
  <w:style w:type="paragraph" w:styleId="Sprechblasentext">
    <w:name w:val="Balloon Text"/>
    <w:basedOn w:val="Standard"/>
    <w:link w:val="SprechblasentextZchn"/>
    <w:uiPriority w:val="99"/>
    <w:semiHidden/>
    <w:unhideWhenUsed/>
    <w:rsid w:val="009C79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9A4"/>
    <w:rPr>
      <w:rFonts w:ascii="Tahoma" w:hAnsi="Tahoma" w:cs="Tahoma"/>
      <w:sz w:val="16"/>
      <w:szCs w:val="16"/>
    </w:rPr>
  </w:style>
  <w:style w:type="character" w:customStyle="1" w:styleId="berschrift1Zchn">
    <w:name w:val="Überschrift 1 Zchn"/>
    <w:basedOn w:val="Absatz-Standardschriftart"/>
    <w:link w:val="berschrift1"/>
    <w:uiPriority w:val="9"/>
    <w:rsid w:val="007147A6"/>
    <w:rPr>
      <w:rFonts w:ascii="Univers LT Std 47 Cn Lt" w:eastAsiaTheme="majorEastAsia" w:hAnsi="Univers LT Std 47 Cn Lt" w:cstheme="majorBidi"/>
      <w:b/>
      <w:bCs/>
      <w:sz w:val="28"/>
      <w:szCs w:val="28"/>
    </w:rPr>
  </w:style>
  <w:style w:type="table" w:styleId="Tabellenraster">
    <w:name w:val="Table Grid"/>
    <w:basedOn w:val="NormaleTabelle"/>
    <w:uiPriority w:val="59"/>
    <w:rsid w:val="0071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7BAF"/>
    <w:pPr>
      <w:ind w:left="720"/>
      <w:contextualSpacing/>
    </w:pPr>
  </w:style>
  <w:style w:type="paragraph" w:customStyle="1" w:styleId="HBTitel111">
    <w:name w:val="HB Titel 1.1.1"/>
    <w:basedOn w:val="berschrift4"/>
    <w:rsid w:val="00311D3E"/>
    <w:pPr>
      <w:keepLines w:val="0"/>
      <w:tabs>
        <w:tab w:val="left" w:pos="0"/>
        <w:tab w:val="left" w:pos="851"/>
      </w:tabs>
      <w:spacing w:before="0" w:line="240" w:lineRule="auto"/>
      <w:jc w:val="both"/>
    </w:pPr>
    <w:rPr>
      <w:rFonts w:ascii="CL Univers 47 CondensedLight" w:eastAsia="Times New Roman" w:hAnsi="CL Univers 47 CondensedLight" w:cs="Times New Roman"/>
      <w:bCs w:val="0"/>
      <w:i w:val="0"/>
      <w:iCs w:val="0"/>
      <w:color w:val="auto"/>
      <w:sz w:val="24"/>
      <w:szCs w:val="20"/>
      <w:lang w:val="de-DE" w:eastAsia="de-DE"/>
    </w:rPr>
  </w:style>
  <w:style w:type="character" w:customStyle="1" w:styleId="berschrift4Zchn">
    <w:name w:val="Überschrift 4 Zchn"/>
    <w:basedOn w:val="Absatz-Standardschriftart"/>
    <w:link w:val="berschrift4"/>
    <w:uiPriority w:val="9"/>
    <w:semiHidden/>
    <w:rsid w:val="00311D3E"/>
    <w:rPr>
      <w:rFonts w:asciiTheme="majorHAnsi" w:eastAsiaTheme="majorEastAsia" w:hAnsiTheme="majorHAnsi" w:cstheme="majorBidi"/>
      <w:b/>
      <w:bCs/>
      <w:i/>
      <w:iCs/>
      <w:color w:val="4F81BD" w:themeColor="accent1"/>
    </w:rPr>
  </w:style>
  <w:style w:type="character" w:customStyle="1" w:styleId="berschrift2Zchn">
    <w:name w:val="Überschrift 2 Zchn"/>
    <w:basedOn w:val="Absatz-Standardschriftart"/>
    <w:link w:val="berschrift2"/>
    <w:uiPriority w:val="9"/>
    <w:semiHidden/>
    <w:rsid w:val="00A657B6"/>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A657B6"/>
    <w:rPr>
      <w:color w:val="0000FF"/>
      <w:u w:val="single"/>
    </w:rPr>
  </w:style>
  <w:style w:type="paragraph" w:styleId="StandardWeb">
    <w:name w:val="Normal (Web)"/>
    <w:basedOn w:val="Standard"/>
    <w:uiPriority w:val="99"/>
    <w:unhideWhenUsed/>
    <w:rsid w:val="00A657B6"/>
    <w:pPr>
      <w:spacing w:before="60"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A657B6"/>
    <w:rPr>
      <w:b/>
      <w:bCs/>
    </w:rPr>
  </w:style>
  <w:style w:type="paragraph" w:customStyle="1" w:styleId="fehlendinBearbeitung">
    <w:name w:val="fehlend/in Bearbeitung"/>
    <w:basedOn w:val="Standard"/>
    <w:qFormat/>
    <w:rsid w:val="00A657B6"/>
    <w:pPr>
      <w:spacing w:before="60"/>
    </w:pPr>
    <w:rPr>
      <w:rFonts w:ascii="Arial" w:hAnsi="Arial"/>
      <w:color w:val="FF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7A6"/>
    <w:pPr>
      <w:spacing w:after="0"/>
    </w:pPr>
    <w:rPr>
      <w:rFonts w:ascii="Univers LT Std 47 Cn Lt" w:hAnsi="Univers LT Std 47 Cn Lt"/>
    </w:rPr>
  </w:style>
  <w:style w:type="paragraph" w:styleId="berschrift1">
    <w:name w:val="heading 1"/>
    <w:basedOn w:val="Standard"/>
    <w:next w:val="Standard"/>
    <w:link w:val="berschrift1Zchn"/>
    <w:uiPriority w:val="9"/>
    <w:qFormat/>
    <w:rsid w:val="007147A6"/>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A657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311D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79A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C79A4"/>
  </w:style>
  <w:style w:type="paragraph" w:styleId="Fuzeile">
    <w:name w:val="footer"/>
    <w:basedOn w:val="Standard"/>
    <w:link w:val="FuzeileZchn"/>
    <w:uiPriority w:val="99"/>
    <w:unhideWhenUsed/>
    <w:rsid w:val="009C79A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C79A4"/>
  </w:style>
  <w:style w:type="paragraph" w:styleId="Sprechblasentext">
    <w:name w:val="Balloon Text"/>
    <w:basedOn w:val="Standard"/>
    <w:link w:val="SprechblasentextZchn"/>
    <w:uiPriority w:val="99"/>
    <w:semiHidden/>
    <w:unhideWhenUsed/>
    <w:rsid w:val="009C79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9A4"/>
    <w:rPr>
      <w:rFonts w:ascii="Tahoma" w:hAnsi="Tahoma" w:cs="Tahoma"/>
      <w:sz w:val="16"/>
      <w:szCs w:val="16"/>
    </w:rPr>
  </w:style>
  <w:style w:type="character" w:customStyle="1" w:styleId="berschrift1Zchn">
    <w:name w:val="Überschrift 1 Zchn"/>
    <w:basedOn w:val="Absatz-Standardschriftart"/>
    <w:link w:val="berschrift1"/>
    <w:uiPriority w:val="9"/>
    <w:rsid w:val="007147A6"/>
    <w:rPr>
      <w:rFonts w:ascii="Univers LT Std 47 Cn Lt" w:eastAsiaTheme="majorEastAsia" w:hAnsi="Univers LT Std 47 Cn Lt" w:cstheme="majorBidi"/>
      <w:b/>
      <w:bCs/>
      <w:sz w:val="28"/>
      <w:szCs w:val="28"/>
    </w:rPr>
  </w:style>
  <w:style w:type="table" w:styleId="Tabellenraster">
    <w:name w:val="Table Grid"/>
    <w:basedOn w:val="NormaleTabelle"/>
    <w:uiPriority w:val="59"/>
    <w:rsid w:val="0071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7BAF"/>
    <w:pPr>
      <w:ind w:left="720"/>
      <w:contextualSpacing/>
    </w:pPr>
  </w:style>
  <w:style w:type="paragraph" w:customStyle="1" w:styleId="HBTitel111">
    <w:name w:val="HB Titel 1.1.1"/>
    <w:basedOn w:val="berschrift4"/>
    <w:rsid w:val="00311D3E"/>
    <w:pPr>
      <w:keepLines w:val="0"/>
      <w:tabs>
        <w:tab w:val="left" w:pos="0"/>
        <w:tab w:val="left" w:pos="851"/>
      </w:tabs>
      <w:spacing w:before="0" w:line="240" w:lineRule="auto"/>
      <w:jc w:val="both"/>
    </w:pPr>
    <w:rPr>
      <w:rFonts w:ascii="CL Univers 47 CondensedLight" w:eastAsia="Times New Roman" w:hAnsi="CL Univers 47 CondensedLight" w:cs="Times New Roman"/>
      <w:bCs w:val="0"/>
      <w:i w:val="0"/>
      <w:iCs w:val="0"/>
      <w:color w:val="auto"/>
      <w:sz w:val="24"/>
      <w:szCs w:val="20"/>
      <w:lang w:val="de-DE" w:eastAsia="de-DE"/>
    </w:rPr>
  </w:style>
  <w:style w:type="character" w:customStyle="1" w:styleId="berschrift4Zchn">
    <w:name w:val="Überschrift 4 Zchn"/>
    <w:basedOn w:val="Absatz-Standardschriftart"/>
    <w:link w:val="berschrift4"/>
    <w:uiPriority w:val="9"/>
    <w:semiHidden/>
    <w:rsid w:val="00311D3E"/>
    <w:rPr>
      <w:rFonts w:asciiTheme="majorHAnsi" w:eastAsiaTheme="majorEastAsia" w:hAnsiTheme="majorHAnsi" w:cstheme="majorBidi"/>
      <w:b/>
      <w:bCs/>
      <w:i/>
      <w:iCs/>
      <w:color w:val="4F81BD" w:themeColor="accent1"/>
    </w:rPr>
  </w:style>
  <w:style w:type="character" w:customStyle="1" w:styleId="berschrift2Zchn">
    <w:name w:val="Überschrift 2 Zchn"/>
    <w:basedOn w:val="Absatz-Standardschriftart"/>
    <w:link w:val="berschrift2"/>
    <w:uiPriority w:val="9"/>
    <w:semiHidden/>
    <w:rsid w:val="00A657B6"/>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A657B6"/>
    <w:rPr>
      <w:color w:val="0000FF"/>
      <w:u w:val="single"/>
    </w:rPr>
  </w:style>
  <w:style w:type="paragraph" w:styleId="StandardWeb">
    <w:name w:val="Normal (Web)"/>
    <w:basedOn w:val="Standard"/>
    <w:uiPriority w:val="99"/>
    <w:unhideWhenUsed/>
    <w:rsid w:val="00A657B6"/>
    <w:pPr>
      <w:spacing w:before="60"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A657B6"/>
    <w:rPr>
      <w:b/>
      <w:bCs/>
    </w:rPr>
  </w:style>
  <w:style w:type="paragraph" w:customStyle="1" w:styleId="fehlendinBearbeitung">
    <w:name w:val="fehlend/in Bearbeitung"/>
    <w:basedOn w:val="Standard"/>
    <w:qFormat/>
    <w:rsid w:val="00A657B6"/>
    <w:pPr>
      <w:spacing w:before="60"/>
    </w:pPr>
    <w:rPr>
      <w:rFonts w:ascii="Arial" w:hAnsi="Arial"/>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Baugewerbliche Berufsschule Zürich</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B163IAK</dc:creator>
  <cp:lastModifiedBy>B163IAK</cp:lastModifiedBy>
  <cp:revision>4</cp:revision>
  <dcterms:created xsi:type="dcterms:W3CDTF">2015-09-07T09:23:00Z</dcterms:created>
  <dcterms:modified xsi:type="dcterms:W3CDTF">2015-09-07T09:33:00Z</dcterms:modified>
</cp:coreProperties>
</file>